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6D6D06" w:rsidRPr="00673D29" w:rsidTr="00563E6C">
        <w:trPr>
          <w:trHeight w:val="743"/>
        </w:trPr>
        <w:tc>
          <w:tcPr>
            <w:tcW w:w="4436" w:type="dxa"/>
          </w:tcPr>
          <w:p w:rsidR="006D6D06" w:rsidRPr="00673D29" w:rsidRDefault="006D6D06" w:rsidP="00563E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6D6D06" w:rsidRPr="00673D29" w:rsidRDefault="006D6D06" w:rsidP="00563E6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6D6D06" w:rsidRPr="00673D29" w:rsidRDefault="006D6D06" w:rsidP="00563E6C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6D6D06" w:rsidRPr="00673D29" w:rsidRDefault="006D6D06" w:rsidP="00563E6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181610</wp:posOffset>
                      </wp:positionV>
                      <wp:extent cx="1689735" cy="0"/>
                      <wp:effectExtent l="13335" t="10160" r="1143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4.3pt" to="206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2r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6D6D06" w:rsidRPr="00673D29" w:rsidRDefault="006D6D06" w:rsidP="00563E6C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2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03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6D6D06" w:rsidRPr="001C49B6" w:rsidRDefault="006D6D06" w:rsidP="006D6D06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6D6D06" w:rsidRPr="00FE1B38" w:rsidRDefault="006D6D06" w:rsidP="006D6D06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E1B38">
        <w:rPr>
          <w:b/>
          <w:sz w:val="24"/>
        </w:rPr>
        <w:t>KẾ HOẠCH TUẦN 35</w:t>
      </w:r>
    </w:p>
    <w:p w:rsidR="006D6D06" w:rsidRDefault="006D6D06" w:rsidP="006D6D06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29/03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2020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04/04/2020</w:t>
      </w:r>
      <w:r w:rsidRPr="00190071">
        <w:rPr>
          <w:b/>
          <w:i/>
          <w:sz w:val="24"/>
        </w:rPr>
        <w:t>)</w:t>
      </w:r>
    </w:p>
    <w:p w:rsidR="006D6D06" w:rsidRPr="001C49B6" w:rsidRDefault="006D6D06" w:rsidP="006D6D06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34</w:t>
      </w:r>
      <w:r w:rsidRPr="001C49B6">
        <w:rPr>
          <w:b/>
          <w:sz w:val="24"/>
        </w:rPr>
        <w:t>:</w:t>
      </w:r>
    </w:p>
    <w:p w:rsidR="006D6D06" w:rsidRPr="001C49B6" w:rsidRDefault="006D6D06" w:rsidP="006D6D06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34</w:t>
      </w:r>
      <w:r w:rsidRPr="001C49B6">
        <w:rPr>
          <w:sz w:val="24"/>
        </w:rPr>
        <w:t>.</w:t>
      </w:r>
      <w:proofErr w:type="gramEnd"/>
    </w:p>
    <w:p w:rsidR="006D6D06" w:rsidRDefault="006D6D06" w:rsidP="006D6D06">
      <w:pPr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27; </w:t>
      </w:r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GV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GVCN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giỏi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duyệt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</w:t>
      </w:r>
      <w:proofErr w:type="spellEnd"/>
      <w:r>
        <w:rPr>
          <w:sz w:val="24"/>
        </w:rPr>
        <w:t xml:space="preserve"> GHKII 2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TV-T </w:t>
      </w:r>
      <w:proofErr w:type="spellStart"/>
      <w:r>
        <w:rPr>
          <w:sz w:val="24"/>
        </w:rPr>
        <w:t>khối</w:t>
      </w:r>
      <w:proofErr w:type="spellEnd"/>
      <w:r>
        <w:rPr>
          <w:sz w:val="24"/>
        </w:rPr>
        <w:t xml:space="preserve"> 4</w:t>
      </w:r>
      <w:proofErr w:type="gramStart"/>
      <w:r>
        <w:rPr>
          <w:sz w:val="24"/>
        </w:rPr>
        <w:t>,5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Khối</w:t>
      </w:r>
      <w:proofErr w:type="spellEnd"/>
      <w:r>
        <w:rPr>
          <w:sz w:val="24"/>
        </w:rPr>
        <w:t xml:space="preserve"> 2</w:t>
      </w:r>
      <w:proofErr w:type="gramStart"/>
      <w:r>
        <w:rPr>
          <w:sz w:val="24"/>
        </w:rPr>
        <w:t>,3</w:t>
      </w:r>
      <w:proofErr w:type="gramEnd"/>
      <w:r>
        <w:rPr>
          <w:sz w:val="24"/>
        </w:rPr>
        <w:t xml:space="preserve"> GVCN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mình</w:t>
      </w:r>
      <w:proofErr w:type="spellEnd"/>
      <w:r>
        <w:rPr>
          <w:sz w:val="24"/>
        </w:rPr>
        <w:t xml:space="preserve"> KT GHKII. </w:t>
      </w:r>
      <w:proofErr w:type="spellStart"/>
      <w:proofErr w:type="gram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chỉnh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HKII </w:t>
      </w:r>
      <w:proofErr w:type="spellStart"/>
      <w:r>
        <w:rPr>
          <w:sz w:val="24"/>
        </w:rPr>
        <w:t>lớp</w:t>
      </w:r>
      <w:proofErr w:type="spellEnd"/>
      <w:r>
        <w:rPr>
          <w:sz w:val="24"/>
        </w:rPr>
        <w:t xml:space="preserve"> 5.</w:t>
      </w:r>
      <w:proofErr w:type="gramEnd"/>
    </w:p>
    <w:p w:rsidR="006D6D06" w:rsidRDefault="006D6D06" w:rsidP="006D6D06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lưu</w:t>
      </w:r>
      <w:proofErr w:type="spellEnd"/>
      <w:r>
        <w:rPr>
          <w:sz w:val="24"/>
        </w:rPr>
        <w:t xml:space="preserve"> Olympic</w:t>
      </w:r>
      <w:r w:rsidRPr="009D5D53"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Việt</w:t>
      </w:r>
      <w:proofErr w:type="spellEnd"/>
      <w:r>
        <w:rPr>
          <w:sz w:val="24"/>
        </w:rPr>
        <w:t xml:space="preserve"> L5 </w:t>
      </w:r>
      <w:r w:rsidRPr="009D5D53">
        <w:rPr>
          <w:i/>
          <w:sz w:val="24"/>
        </w:rPr>
        <w:t xml:space="preserve">05 </w:t>
      </w:r>
      <w:proofErr w:type="spellStart"/>
      <w:r w:rsidRPr="009D5D53">
        <w:rPr>
          <w:i/>
          <w:sz w:val="24"/>
        </w:rPr>
        <w:t>giải</w:t>
      </w:r>
      <w:proofErr w:type="spellEnd"/>
      <w:r>
        <w:rPr>
          <w:sz w:val="24"/>
        </w:rPr>
        <w:t xml:space="preserve"> (01 HTT); T </w:t>
      </w:r>
      <w:proofErr w:type="spellStart"/>
      <w:r>
        <w:rPr>
          <w:sz w:val="24"/>
        </w:rPr>
        <w:t>Việt</w:t>
      </w:r>
      <w:proofErr w:type="spellEnd"/>
      <w:r>
        <w:rPr>
          <w:sz w:val="24"/>
        </w:rPr>
        <w:t xml:space="preserve"> L4 </w:t>
      </w:r>
      <w:r w:rsidRPr="009D5D53">
        <w:rPr>
          <w:i/>
          <w:sz w:val="24"/>
        </w:rPr>
        <w:t xml:space="preserve">05 </w:t>
      </w:r>
      <w:proofErr w:type="spellStart"/>
      <w:r w:rsidRPr="009D5D53">
        <w:rPr>
          <w:i/>
          <w:sz w:val="24"/>
        </w:rPr>
        <w:t>giải</w:t>
      </w:r>
      <w:proofErr w:type="spellEnd"/>
      <w:r>
        <w:rPr>
          <w:sz w:val="24"/>
        </w:rPr>
        <w:t xml:space="preserve"> (02 HTT);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Toán</w:t>
      </w:r>
      <w:proofErr w:type="spellEnd"/>
      <w:r>
        <w:rPr>
          <w:sz w:val="24"/>
        </w:rPr>
        <w:t xml:space="preserve"> L5 </w:t>
      </w:r>
      <w:r w:rsidRPr="009D5D53">
        <w:rPr>
          <w:i/>
          <w:sz w:val="24"/>
        </w:rPr>
        <w:t xml:space="preserve">05 </w:t>
      </w:r>
      <w:proofErr w:type="spellStart"/>
      <w:r w:rsidRPr="009D5D53">
        <w:rPr>
          <w:i/>
          <w:sz w:val="24"/>
        </w:rPr>
        <w:t>giải</w:t>
      </w:r>
      <w:proofErr w:type="spellEnd"/>
      <w:r>
        <w:rPr>
          <w:sz w:val="24"/>
        </w:rPr>
        <w:t xml:space="preserve"> (04 HTXS, 01 HTT); </w:t>
      </w:r>
      <w:proofErr w:type="spellStart"/>
      <w:r>
        <w:rPr>
          <w:sz w:val="24"/>
        </w:rPr>
        <w:t>Toán</w:t>
      </w:r>
      <w:proofErr w:type="spellEnd"/>
      <w:r>
        <w:rPr>
          <w:sz w:val="24"/>
        </w:rPr>
        <w:t xml:space="preserve"> L4 </w:t>
      </w:r>
      <w:r w:rsidRPr="009D5D53">
        <w:rPr>
          <w:i/>
          <w:sz w:val="24"/>
        </w:rPr>
        <w:t xml:space="preserve">03 </w:t>
      </w:r>
      <w:proofErr w:type="spellStart"/>
      <w:r w:rsidRPr="009D5D53">
        <w:rPr>
          <w:i/>
          <w:sz w:val="24"/>
        </w:rPr>
        <w:t>giải</w:t>
      </w:r>
      <w:proofErr w:type="spellEnd"/>
      <w:r>
        <w:rPr>
          <w:sz w:val="24"/>
        </w:rPr>
        <w:t xml:space="preserve"> (02 HTXS, 01 HTT);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Anh</w:t>
      </w:r>
      <w:proofErr w:type="spellEnd"/>
      <w:r>
        <w:rPr>
          <w:sz w:val="24"/>
        </w:rPr>
        <w:t xml:space="preserve"> L5 </w:t>
      </w:r>
      <w:r w:rsidRPr="009D5D53">
        <w:rPr>
          <w:i/>
          <w:sz w:val="24"/>
        </w:rPr>
        <w:t xml:space="preserve">02 </w:t>
      </w:r>
      <w:proofErr w:type="spellStart"/>
      <w:r w:rsidRPr="009D5D53">
        <w:rPr>
          <w:i/>
          <w:sz w:val="24"/>
        </w:rPr>
        <w:t>giải</w:t>
      </w:r>
      <w:proofErr w:type="spellEnd"/>
      <w:r>
        <w:rPr>
          <w:sz w:val="24"/>
        </w:rPr>
        <w:t xml:space="preserve"> (01 HTXS), T </w:t>
      </w:r>
      <w:proofErr w:type="spellStart"/>
      <w:r>
        <w:rPr>
          <w:sz w:val="24"/>
        </w:rPr>
        <w:t>Anh</w:t>
      </w:r>
      <w:proofErr w:type="spellEnd"/>
      <w:r>
        <w:rPr>
          <w:sz w:val="24"/>
        </w:rPr>
        <w:t xml:space="preserve"> L4 </w:t>
      </w:r>
      <w:r w:rsidRPr="009D5D53">
        <w:rPr>
          <w:i/>
          <w:sz w:val="24"/>
        </w:rPr>
        <w:t xml:space="preserve">02 </w:t>
      </w:r>
      <w:proofErr w:type="spellStart"/>
      <w:r w:rsidRPr="009D5D53">
        <w:rPr>
          <w:i/>
          <w:sz w:val="24"/>
        </w:rPr>
        <w:t>giải</w:t>
      </w:r>
      <w:proofErr w:type="spellEnd"/>
      <w:r>
        <w:rPr>
          <w:sz w:val="24"/>
        </w:rPr>
        <w:t xml:space="preserve">. </w:t>
      </w:r>
    </w:p>
    <w:p w:rsidR="006D6D06" w:rsidRPr="001C49B6" w:rsidRDefault="006D6D06" w:rsidP="006D6D06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35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6D6D06" w:rsidRPr="00673D29" w:rsidTr="00563E6C">
        <w:tc>
          <w:tcPr>
            <w:tcW w:w="1090" w:type="dxa"/>
          </w:tcPr>
          <w:p w:rsidR="006D6D06" w:rsidRPr="00673D29" w:rsidRDefault="006D6D06" w:rsidP="00563E6C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6D6D06" w:rsidRPr="00673D29" w:rsidRDefault="006D6D06" w:rsidP="00563E6C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6D6D06" w:rsidRPr="00673D29" w:rsidRDefault="006D6D06" w:rsidP="00563E6C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6D6D06" w:rsidRPr="00673D29" w:rsidTr="00563E6C">
        <w:tc>
          <w:tcPr>
            <w:tcW w:w="1090" w:type="dxa"/>
          </w:tcPr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</w:tcPr>
          <w:p w:rsidR="006D6D06" w:rsidRPr="00673D29" w:rsidRDefault="006D6D06" w:rsidP="00563E6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cờ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đầu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>.</w:t>
            </w:r>
          </w:p>
          <w:p w:rsidR="006D6D06" w:rsidRDefault="006D6D06" w:rsidP="00563E6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chống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dịch</w:t>
            </w:r>
            <w:proofErr w:type="spellEnd"/>
            <w:r>
              <w:rPr>
                <w:sz w:val="24"/>
              </w:rPr>
              <w:t xml:space="preserve"> Covid-19 </w:t>
            </w:r>
          </w:p>
          <w:p w:rsidR="006D6D06" w:rsidRDefault="006D6D06" w:rsidP="00563E6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</w:t>
            </w:r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chương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tuần</w:t>
            </w:r>
            <w:proofErr w:type="spellEnd"/>
            <w:r>
              <w:rPr>
                <w:sz w:val="24"/>
              </w:rPr>
              <w:t xml:space="preserve"> 28</w:t>
            </w:r>
            <w:r w:rsidRPr="00673D29">
              <w:rPr>
                <w:sz w:val="24"/>
              </w:rPr>
              <w:t xml:space="preserve">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CM. </w:t>
            </w:r>
          </w:p>
          <w:p w:rsidR="006D6D06" w:rsidRPr="00673D29" w:rsidRDefault="006D6D06" w:rsidP="00563E6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CBĐV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cuộc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tìm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Luật</w:t>
            </w:r>
            <w:proofErr w:type="spellEnd"/>
            <w:r>
              <w:rPr>
                <w:sz w:val="24"/>
              </w:rPr>
              <w:t xml:space="preserve"> Lao </w:t>
            </w:r>
            <w:proofErr w:type="spellStart"/>
            <w:r>
              <w:rPr>
                <w:sz w:val="24"/>
              </w:rPr>
              <w:t>động</w:t>
            </w:r>
            <w:proofErr w:type="spellEnd"/>
            <w:r>
              <w:rPr>
                <w:sz w:val="24"/>
              </w:rPr>
              <w:t xml:space="preserve"> 2019</w:t>
            </w:r>
            <w:r w:rsidRPr="00673D29">
              <w:rPr>
                <w:sz w:val="24"/>
              </w:rPr>
              <w:t>.</w:t>
            </w:r>
          </w:p>
        </w:tc>
        <w:tc>
          <w:tcPr>
            <w:tcW w:w="2507" w:type="dxa"/>
          </w:tcPr>
          <w:p w:rsidR="006D6D06" w:rsidRPr="00673D29" w:rsidRDefault="006D6D06" w:rsidP="00563E6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6D6D06" w:rsidRDefault="006D6D06" w:rsidP="00563E6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 </w:t>
            </w:r>
          </w:p>
          <w:p w:rsidR="006D6D06" w:rsidRDefault="006D6D06" w:rsidP="00563E6C">
            <w:pPr>
              <w:jc w:val="both"/>
              <w:rPr>
                <w:sz w:val="24"/>
              </w:rPr>
            </w:pPr>
          </w:p>
          <w:p w:rsidR="006D6D06" w:rsidRDefault="006D6D06" w:rsidP="00563E6C">
            <w:pPr>
              <w:jc w:val="both"/>
              <w:rPr>
                <w:sz w:val="24"/>
              </w:rPr>
            </w:pPr>
          </w:p>
          <w:p w:rsidR="006D6D06" w:rsidRDefault="006D6D06" w:rsidP="00563E6C">
            <w:pPr>
              <w:jc w:val="both"/>
              <w:rPr>
                <w:sz w:val="24"/>
              </w:rPr>
            </w:pPr>
          </w:p>
          <w:p w:rsidR="006D6D06" w:rsidRPr="00673D29" w:rsidRDefault="006D6D06" w:rsidP="00563E6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PCT, </w:t>
            </w:r>
            <w:proofErr w:type="spellStart"/>
            <w:r>
              <w:rPr>
                <w:sz w:val="24"/>
              </w:rPr>
              <w:t>Trang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Huế</w:t>
            </w:r>
            <w:proofErr w:type="spellEnd"/>
            <w:r>
              <w:rPr>
                <w:sz w:val="24"/>
              </w:rPr>
              <w:t xml:space="preserve"> UV</w:t>
            </w:r>
          </w:p>
        </w:tc>
      </w:tr>
      <w:tr w:rsidR="006D6D06" w:rsidRPr="00673D29" w:rsidTr="00563E6C">
        <w:tc>
          <w:tcPr>
            <w:tcW w:w="1090" w:type="dxa"/>
          </w:tcPr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6D6D06" w:rsidRPr="00673D29" w:rsidRDefault="006D6D06" w:rsidP="00563E6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>.</w:t>
            </w:r>
          </w:p>
          <w:p w:rsidR="006D6D06" w:rsidRPr="00673D29" w:rsidRDefault="006D6D06" w:rsidP="00563E6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xét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xuất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chọn</w:t>
            </w:r>
            <w:proofErr w:type="spellEnd"/>
            <w:r>
              <w:rPr>
                <w:sz w:val="24"/>
              </w:rPr>
              <w:t xml:space="preserve"> SGK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2.</w:t>
            </w:r>
          </w:p>
        </w:tc>
        <w:tc>
          <w:tcPr>
            <w:tcW w:w="2507" w:type="dxa"/>
          </w:tcPr>
          <w:p w:rsidR="006D6D06" w:rsidRDefault="006D6D06" w:rsidP="00563E6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ĐV </w:t>
            </w:r>
          </w:p>
          <w:p w:rsidR="006D6D06" w:rsidRDefault="006D6D06" w:rsidP="00563E6C">
            <w:pPr>
              <w:rPr>
                <w:sz w:val="24"/>
              </w:rPr>
            </w:pPr>
          </w:p>
          <w:p w:rsidR="006D6D06" w:rsidRPr="00673D29" w:rsidRDefault="006D6D06" w:rsidP="00563E6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>Ý UV</w:t>
            </w:r>
          </w:p>
        </w:tc>
      </w:tr>
      <w:tr w:rsidR="006D6D06" w:rsidRPr="00673D29" w:rsidTr="00563E6C">
        <w:trPr>
          <w:trHeight w:val="659"/>
        </w:trPr>
        <w:tc>
          <w:tcPr>
            <w:tcW w:w="1090" w:type="dxa"/>
          </w:tcPr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 w:rsidRPr="000E3FB1">
              <w:rPr>
                <w:i/>
                <w:sz w:val="24"/>
              </w:rPr>
              <w:t>/03</w:t>
            </w:r>
          </w:p>
        </w:tc>
        <w:tc>
          <w:tcPr>
            <w:tcW w:w="6649" w:type="dxa"/>
            <w:vAlign w:val="center"/>
          </w:tcPr>
          <w:p w:rsidR="006D6D06" w:rsidRPr="00673D29" w:rsidRDefault="006D6D06" w:rsidP="00563E6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CM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</w:t>
            </w:r>
          </w:p>
          <w:p w:rsidR="006D6D06" w:rsidRPr="00673D29" w:rsidRDefault="006D6D06" w:rsidP="00563E6C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Phối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TCM </w:t>
            </w:r>
            <w:proofErr w:type="spellStart"/>
            <w:r>
              <w:rPr>
                <w:sz w:val="24"/>
              </w:rPr>
              <w:t>hoàn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hồ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chọn</w:t>
            </w:r>
            <w:proofErr w:type="spellEnd"/>
            <w:r>
              <w:rPr>
                <w:sz w:val="24"/>
              </w:rPr>
              <w:t xml:space="preserve"> SGK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2.</w:t>
            </w:r>
          </w:p>
        </w:tc>
        <w:tc>
          <w:tcPr>
            <w:tcW w:w="2507" w:type="dxa"/>
          </w:tcPr>
          <w:p w:rsidR="006D6D06" w:rsidRDefault="006D6D06" w:rsidP="00563E6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 </w:t>
            </w:r>
          </w:p>
          <w:p w:rsidR="006D6D06" w:rsidRPr="00673D29" w:rsidRDefault="006D6D06" w:rsidP="00563E6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</w:tc>
      </w:tr>
      <w:tr w:rsidR="006D6D06" w:rsidRPr="00673D29" w:rsidTr="00563E6C">
        <w:tc>
          <w:tcPr>
            <w:tcW w:w="1090" w:type="dxa"/>
          </w:tcPr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6D6D06" w:rsidRDefault="006D6D06" w:rsidP="00563E6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BD HS </w:t>
            </w:r>
            <w:proofErr w:type="spellStart"/>
            <w:r w:rsidRPr="00673D29">
              <w:rPr>
                <w:sz w:val="24"/>
              </w:rPr>
              <w:t>giỏi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yếu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6D6D06" w:rsidRPr="00673D29" w:rsidRDefault="006D6D06" w:rsidP="00563E6C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cụm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Sơn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507" w:type="dxa"/>
          </w:tcPr>
          <w:p w:rsidR="006D6D06" w:rsidRDefault="006D6D06" w:rsidP="00563E6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6D6D06" w:rsidRDefault="006D6D06" w:rsidP="00563E6C">
            <w:pPr>
              <w:jc w:val="both"/>
              <w:rPr>
                <w:sz w:val="24"/>
              </w:rPr>
            </w:pPr>
          </w:p>
          <w:p w:rsidR="006D6D06" w:rsidRPr="00673D29" w:rsidRDefault="006D6D06" w:rsidP="00563E6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 w:rsidRPr="00673D29">
              <w:rPr>
                <w:sz w:val="24"/>
              </w:rPr>
              <w:t xml:space="preserve"> </w:t>
            </w:r>
          </w:p>
        </w:tc>
      </w:tr>
      <w:tr w:rsidR="006D6D06" w:rsidRPr="00673D29" w:rsidTr="00563E6C">
        <w:tc>
          <w:tcPr>
            <w:tcW w:w="1090" w:type="dxa"/>
          </w:tcPr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6D6D06" w:rsidRDefault="006D6D06" w:rsidP="00563E6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TKB. </w:t>
            </w:r>
            <w:r>
              <w:rPr>
                <w:sz w:val="24"/>
              </w:rPr>
              <w:t xml:space="preserve">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  <w:p w:rsidR="006D6D06" w:rsidRPr="00673D29" w:rsidRDefault="006D6D06" w:rsidP="00563E6C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>
              <w:rPr>
                <w:sz w:val="24"/>
              </w:rPr>
              <w:t xml:space="preserve"> KT GHII </w:t>
            </w:r>
            <w:proofErr w:type="spellStart"/>
            <w:r>
              <w:rPr>
                <w:sz w:val="24"/>
              </w:rPr>
              <w:t>lớp</w:t>
            </w:r>
            <w:proofErr w:type="spellEnd"/>
            <w:r>
              <w:rPr>
                <w:sz w:val="24"/>
              </w:rPr>
              <w:t xml:space="preserve"> 4,5</w:t>
            </w:r>
          </w:p>
          <w:p w:rsidR="006D6D06" w:rsidRPr="00673D29" w:rsidRDefault="006D6D06" w:rsidP="00563E6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507" w:type="dxa"/>
          </w:tcPr>
          <w:p w:rsidR="006D6D06" w:rsidRDefault="006D6D06" w:rsidP="00563E6C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 </w:t>
            </w:r>
          </w:p>
          <w:p w:rsidR="006D6D06" w:rsidRDefault="006D6D06" w:rsidP="00563E6C">
            <w:pPr>
              <w:tabs>
                <w:tab w:val="left" w:pos="456"/>
              </w:tabs>
              <w:rPr>
                <w:sz w:val="24"/>
              </w:rPr>
            </w:pPr>
          </w:p>
          <w:p w:rsidR="006D6D06" w:rsidRPr="00673D29" w:rsidRDefault="006D6D06" w:rsidP="00563E6C">
            <w:pPr>
              <w:tabs>
                <w:tab w:val="left" w:pos="456"/>
              </w:tabs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</w:t>
            </w:r>
          </w:p>
          <w:p w:rsidR="006D6D06" w:rsidRPr="00673D29" w:rsidRDefault="006D6D06" w:rsidP="00563E6C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đoàn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viên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</w:tc>
      </w:tr>
      <w:tr w:rsidR="006D6D06" w:rsidRPr="00673D29" w:rsidTr="00563E6C">
        <w:trPr>
          <w:trHeight w:val="529"/>
        </w:trPr>
        <w:tc>
          <w:tcPr>
            <w:tcW w:w="1090" w:type="dxa"/>
          </w:tcPr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6D6D06" w:rsidRDefault="006D6D06" w:rsidP="00563E6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>
              <w:rPr>
                <w:sz w:val="24"/>
              </w:rPr>
              <w:t xml:space="preserve"> GV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bồi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tuyển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phòng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tỉnh</w:t>
            </w:r>
            <w:proofErr w:type="spellEnd"/>
            <w:r>
              <w:rPr>
                <w:sz w:val="24"/>
              </w:rPr>
              <w:t>.</w:t>
            </w:r>
          </w:p>
          <w:p w:rsidR="006D6D06" w:rsidRDefault="006D6D06" w:rsidP="00563E6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3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tháng</w:t>
            </w:r>
            <w:proofErr w:type="spellEnd"/>
            <w:r>
              <w:rPr>
                <w:sz w:val="24"/>
              </w:rPr>
              <w:t xml:space="preserve"> 04/2021</w:t>
            </w:r>
          </w:p>
          <w:p w:rsidR="006D6D06" w:rsidRPr="00673D29" w:rsidRDefault="006D6D06" w:rsidP="00563E6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6D6D06" w:rsidRPr="00673D29" w:rsidRDefault="006D6D06" w:rsidP="00563E6C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6D6D06" w:rsidRPr="00673D29" w:rsidTr="00563E6C">
        <w:tc>
          <w:tcPr>
            <w:tcW w:w="1090" w:type="dxa"/>
          </w:tcPr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6D6D06" w:rsidRPr="000E3FB1" w:rsidRDefault="006D6D06" w:rsidP="00563E6C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  <w:vAlign w:val="center"/>
          </w:tcPr>
          <w:p w:rsidR="006D6D06" w:rsidRPr="00673D29" w:rsidRDefault="006D6D06" w:rsidP="00563E6C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Nghỉ</w:t>
            </w:r>
            <w:proofErr w:type="spellEnd"/>
          </w:p>
        </w:tc>
        <w:tc>
          <w:tcPr>
            <w:tcW w:w="2507" w:type="dxa"/>
          </w:tcPr>
          <w:p w:rsidR="006D6D06" w:rsidRPr="00673D29" w:rsidRDefault="006D6D06" w:rsidP="00563E6C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6D6D06" w:rsidRDefault="006D6D06" w:rsidP="006D6D06">
      <w:pPr>
        <w:tabs>
          <w:tab w:val="left" w:pos="456"/>
        </w:tabs>
        <w:spacing w:line="360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6D6D06" w:rsidRPr="001C49B6" w:rsidRDefault="006D6D06" w:rsidP="006D6D06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6D6D06" w:rsidRPr="001C49B6" w:rsidRDefault="006D6D06" w:rsidP="006D6D06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6D6D06" w:rsidRPr="001C49B6" w:rsidRDefault="006D6D06" w:rsidP="006D6D06">
      <w:pPr>
        <w:ind w:left="60"/>
        <w:rPr>
          <w:b/>
          <w:i/>
          <w:sz w:val="24"/>
          <w:u w:val="single"/>
        </w:rPr>
      </w:pPr>
    </w:p>
    <w:p w:rsidR="006D6D06" w:rsidRPr="001C49B6" w:rsidRDefault="006D6D06" w:rsidP="006D6D06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6D6D06" w:rsidRPr="001C49B6" w:rsidRDefault="006D6D06" w:rsidP="006D6D06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6D6D06" w:rsidRPr="001C49B6" w:rsidRDefault="006D6D06" w:rsidP="006D6D06">
      <w:pPr>
        <w:rPr>
          <w:i/>
          <w:sz w:val="24"/>
        </w:rPr>
      </w:pPr>
    </w:p>
    <w:p w:rsidR="006D6D06" w:rsidRPr="001C49B6" w:rsidRDefault="006D6D06" w:rsidP="006D6D06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bookmarkStart w:id="0" w:name="_GoBack"/>
      <w:bookmarkEnd w:id="0"/>
      <w:proofErr w:type="spellEnd"/>
    </w:p>
    <w:sectPr w:rsidR="006D6D06" w:rsidRPr="001C49B6" w:rsidSect="006D6D06">
      <w:pgSz w:w="12240" w:h="15840"/>
      <w:pgMar w:top="680" w:right="68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06"/>
    <w:rsid w:val="006D6D06"/>
    <w:rsid w:val="00BA0A93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06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06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dcterms:created xsi:type="dcterms:W3CDTF">2021-03-26T16:31:00Z</dcterms:created>
  <dcterms:modified xsi:type="dcterms:W3CDTF">2021-03-26T16:33:00Z</dcterms:modified>
</cp:coreProperties>
</file>